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C52C" w14:textId="546CD4AD" w:rsidR="003E66F5" w:rsidRPr="00697ACC" w:rsidRDefault="00B53CB2" w:rsidP="003E66F5">
      <w:pPr>
        <w:pStyle w:val="paragraph"/>
        <w:spacing w:before="0" w:beforeAutospacing="0" w:after="0" w:afterAutospacing="0"/>
        <w:textAlignment w:val="baseline"/>
        <w:rPr>
          <w:rFonts w:ascii="Tahoma" w:hAnsi="Tahoma" w:cs="Times New Roman"/>
          <w:color w:val="262626"/>
          <w:sz w:val="24"/>
          <w:szCs w:val="24"/>
        </w:rPr>
      </w:pPr>
      <w:bookmarkStart w:id="0" w:name="OLE_LINK10"/>
      <w:bookmarkStart w:id="1" w:name="OLE_LINK11"/>
      <w:bookmarkStart w:id="2" w:name="OLE_LINK12"/>
      <w:proofErr w:type="spellStart"/>
      <w:r>
        <w:rPr>
          <w:rStyle w:val="normaltextrun"/>
          <w:rFonts w:ascii="Arial" w:hAnsi="Arial" w:cs="Arial"/>
          <w:color w:val="262626"/>
          <w:sz w:val="24"/>
          <w:szCs w:val="24"/>
        </w:rPr>
        <w:t>Ecom</w:t>
      </w:r>
      <w:proofErr w:type="spellEnd"/>
      <w:r>
        <w:rPr>
          <w:rStyle w:val="normaltextrun"/>
          <w:rFonts w:ascii="Arial" w:hAnsi="Arial" w:cs="Arial"/>
          <w:color w:val="262626"/>
          <w:sz w:val="24"/>
          <w:szCs w:val="24"/>
        </w:rPr>
        <w:t xml:space="preserve"> Site </w:t>
      </w:r>
      <w:r w:rsidR="001B605D">
        <w:rPr>
          <w:rStyle w:val="normaltextrun"/>
          <w:rFonts w:ascii="Arial" w:hAnsi="Arial" w:cs="Arial"/>
          <w:color w:val="262626"/>
          <w:sz w:val="24"/>
          <w:szCs w:val="24"/>
        </w:rPr>
        <w:t>Acceptance</w:t>
      </w:r>
    </w:p>
    <w:p w14:paraId="1CE0EDFF" w14:textId="6E7A2E84" w:rsidR="003E66F5" w:rsidRDefault="00C74C6F" w:rsidP="003E6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1/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20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/2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1</w:t>
      </w:r>
      <w:r w:rsid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– by Eric Landmann</w:t>
      </w:r>
      <w:r w:rsidR="003E66F5" w:rsidRPr="00697ACC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="003E66F5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 </w:t>
      </w:r>
    </w:p>
    <w:p w14:paraId="60576188" w14:textId="5348BED3" w:rsidR="001A1786" w:rsidRDefault="001A1786" w:rsidP="003E6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Client verifies that this functionality is working and accepted:</w:t>
      </w:r>
    </w:p>
    <w:p w14:paraId="28CD94E6" w14:textId="77777777" w:rsidR="001A1786" w:rsidRPr="00697ACC" w:rsidRDefault="001A1786" w:rsidP="003E66F5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7C170E46" w14:textId="1AFE66AE" w:rsidR="003E66F5" w:rsidRPr="00697ACC" w:rsidRDefault="003E66F5" w:rsidP="003E6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b/>
          <w:color w:val="000000" w:themeColor="text1"/>
          <w:sz w:val="24"/>
          <w:szCs w:val="24"/>
        </w:rPr>
        <w:t>FILESYSTEM</w:t>
      </w:r>
      <w:r w:rsidR="00C74C6F">
        <w:rPr>
          <w:rStyle w:val="normaltextrun"/>
          <w:rFonts w:ascii="Calibri" w:hAnsi="Calibri" w:cs="Times New Roman"/>
          <w:b/>
          <w:color w:val="000000" w:themeColor="text1"/>
          <w:sz w:val="24"/>
          <w:szCs w:val="24"/>
        </w:rPr>
        <w:t xml:space="preserve"> and DEVOPS</w:t>
      </w:r>
    </w:p>
    <w:p w14:paraId="1B8B8DF1" w14:textId="2C7162CE" w:rsidR="003E66F5" w:rsidRPr="00697ACC" w:rsidRDefault="003E66F5" w:rsidP="004D75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Make sure www is redirecting to non-www or whichever is client preference</w:t>
      </w:r>
    </w:p>
    <w:p w14:paraId="7384DA34" w14:textId="07AADD5B" w:rsidR="000B4E73" w:rsidRPr="00697ACC" w:rsidRDefault="000B4E73" w:rsidP="004D75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Check 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that </w:t>
      </w: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each of the site views (different domains or URLs), 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display properly</w:t>
      </w:r>
    </w:p>
    <w:p w14:paraId="53D1096D" w14:textId="7D17F089" w:rsidR="003E66F5" w:rsidRPr="00697ACC" w:rsidRDefault="005F1B1A" w:rsidP="004D75D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  <w:t xml:space="preserve">Check </w:t>
      </w:r>
      <w:r w:rsidR="001B605D"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  <w:t>to make sure</w:t>
      </w:r>
      <w:r w:rsidRPr="00697ACC"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  <w:t xml:space="preserve"> SFTP access </w:t>
      </w:r>
      <w:r w:rsidR="001B605D"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  <w:t>works for production</w:t>
      </w:r>
    </w:p>
    <w:p w14:paraId="467A641D" w14:textId="77777777" w:rsidR="003E66F5" w:rsidRPr="00697ACC" w:rsidRDefault="003E66F5" w:rsidP="003E6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b/>
          <w:bCs/>
          <w:color w:val="000000" w:themeColor="text1"/>
          <w:sz w:val="24"/>
          <w:szCs w:val="24"/>
        </w:rPr>
      </w:pPr>
    </w:p>
    <w:p w14:paraId="605F9476" w14:textId="37615994" w:rsidR="003E66F5" w:rsidRPr="00697ACC" w:rsidRDefault="003E66F5" w:rsidP="003E66F5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b/>
          <w:bCs/>
          <w:color w:val="000000" w:themeColor="text1"/>
          <w:sz w:val="24"/>
          <w:szCs w:val="24"/>
        </w:rPr>
        <w:t>CATALOG</w:t>
      </w:r>
    </w:p>
    <w:p w14:paraId="4DCF4A3C" w14:textId="5F4495BC" w:rsidR="003E66F5" w:rsidRPr="001A1786" w:rsidRDefault="003E66F5" w:rsidP="00C6501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Verify that </w:t>
      </w:r>
      <w:r w:rsidR="001A178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these pages</w:t>
      </w:r>
      <w:r w:rsidRPr="00697ACC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 xml:space="preserve"> displays properly</w:t>
      </w:r>
      <w:r w:rsidRPr="00697ACC">
        <w:rPr>
          <w:rStyle w:val="eop"/>
          <w:rFonts w:ascii="Calibri" w:hAnsi="Calibri" w:cs="Arial"/>
          <w:color w:val="000000" w:themeColor="text1"/>
          <w:sz w:val="24"/>
          <w:szCs w:val="24"/>
        </w:rPr>
        <w:t> </w:t>
      </w:r>
    </w:p>
    <w:p w14:paraId="653134C5" w14:textId="4821A9E3" w:rsidR="001A1786" w:rsidRPr="001A1786" w:rsidRDefault="001A1786" w:rsidP="001A178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eop"/>
          <w:rFonts w:ascii="Calibri" w:hAnsi="Calibri" w:cs="Arial"/>
          <w:color w:val="000000" w:themeColor="text1"/>
          <w:sz w:val="24"/>
          <w:szCs w:val="24"/>
        </w:rPr>
        <w:t>Home page</w:t>
      </w:r>
    </w:p>
    <w:p w14:paraId="4E7F4075" w14:textId="3617B8C1" w:rsidR="001A1786" w:rsidRPr="001A1786" w:rsidRDefault="001A1786" w:rsidP="001A178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eop"/>
          <w:rFonts w:ascii="Calibri" w:hAnsi="Calibri" w:cs="Arial"/>
          <w:color w:val="000000" w:themeColor="text1"/>
          <w:sz w:val="24"/>
          <w:szCs w:val="24"/>
        </w:rPr>
        <w:t>Category page</w:t>
      </w:r>
    </w:p>
    <w:p w14:paraId="471783E1" w14:textId="77DFEC94" w:rsidR="001A1786" w:rsidRPr="00697ACC" w:rsidRDefault="001A1786" w:rsidP="001A178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eop"/>
          <w:rFonts w:ascii="Calibri" w:hAnsi="Calibri" w:cs="Arial"/>
          <w:color w:val="000000" w:themeColor="text1"/>
          <w:sz w:val="24"/>
          <w:szCs w:val="24"/>
        </w:rPr>
        <w:t>Product page</w:t>
      </w:r>
    </w:p>
    <w:p w14:paraId="7B3B8261" w14:textId="58B7A44E" w:rsidR="004F4C06" w:rsidRPr="00697ACC" w:rsidRDefault="004F4C06" w:rsidP="00C6501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Check to make sure file downloads work</w:t>
      </w:r>
    </w:p>
    <w:p w14:paraId="7BC4033C" w14:textId="10F051AE" w:rsidR="000B4E73" w:rsidRPr="00697ACC" w:rsidRDefault="001A1786" w:rsidP="00C6501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Special 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functionality (such as quote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functionality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) work</w:t>
      </w:r>
      <w:r w:rsidR="001B605D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properly</w:t>
      </w:r>
    </w:p>
    <w:p w14:paraId="7A846660" w14:textId="77777777" w:rsidR="00D95673" w:rsidRPr="00697ACC" w:rsidRDefault="00D95673" w:rsidP="003E66F5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0DE3D95B" w14:textId="77777777" w:rsidR="00C65018" w:rsidRDefault="003E66F5" w:rsidP="00C6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b/>
          <w:bCs/>
          <w:color w:val="000000" w:themeColor="text1"/>
          <w:sz w:val="24"/>
          <w:szCs w:val="24"/>
        </w:rPr>
        <w:t>CHECKOUT</w:t>
      </w:r>
    </w:p>
    <w:p w14:paraId="3E943B02" w14:textId="6483D3DD" w:rsidR="00C65018" w:rsidRDefault="003E66F5" w:rsidP="00C6501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Confirm Email is being sent through production server (e.g. </w:t>
      </w:r>
      <w:proofErr w:type="spellStart"/>
      <w:r w:rsidRPr="00697ACC"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  <w:t>Sendgrid</w:t>
      </w:r>
      <w:proofErr w:type="spellEnd"/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or client</w:t>
      </w:r>
      <w:r w:rsidR="00877F90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-</w:t>
      </w: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specific SMTP) and that is received by appropriate client email addresses</w:t>
      </w:r>
    </w:p>
    <w:p w14:paraId="3ED6B443" w14:textId="77777777" w:rsidR="00C65018" w:rsidRDefault="003E66F5" w:rsidP="00C6501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Verify checkout success page </w:t>
      </w:r>
      <w:r w:rsidR="005F1B1A" w:rsidRPr="00697ACC"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  <w:t>displays</w:t>
      </w:r>
    </w:p>
    <w:p w14:paraId="4D2F4513" w14:textId="77777777" w:rsidR="00C65018" w:rsidRDefault="003E66F5" w:rsidP="00C6501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Verify </w:t>
      </w:r>
      <w:r w:rsidR="005D66CF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that the new </w:t>
      </w: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order email </w:t>
      </w:r>
      <w:r w:rsidR="005F1B1A" w:rsidRPr="00697ACC"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  <w:t>is correc</w:t>
      </w:r>
      <w:r w:rsidR="005D66CF" w:rsidRPr="00697ACC"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  <w:t>t, including any custom work done to it</w:t>
      </w:r>
    </w:p>
    <w:p w14:paraId="7A26E5C7" w14:textId="77777777" w:rsidR="00C65018" w:rsidRDefault="00C65018" w:rsidP="00C6501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Times New Roman"/>
          <w:color w:val="000000" w:themeColor="text1"/>
          <w:sz w:val="24"/>
          <w:szCs w:val="24"/>
        </w:rPr>
      </w:pPr>
    </w:p>
    <w:p w14:paraId="680524FC" w14:textId="77777777" w:rsidR="00C65018" w:rsidRDefault="003E66F5" w:rsidP="00C65018">
      <w:pPr>
        <w:pStyle w:val="paragraph"/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b/>
          <w:bCs/>
          <w:color w:val="000000" w:themeColor="text1"/>
          <w:sz w:val="24"/>
          <w:szCs w:val="24"/>
        </w:rPr>
        <w:t>GATEWAY</w:t>
      </w: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697ACC"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  <w:t> </w:t>
      </w:r>
    </w:p>
    <w:p w14:paraId="0EFBA467" w14:textId="77777777" w:rsidR="00C65018" w:rsidRDefault="005F1B1A" w:rsidP="00C650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Confirm transactions are going through gateway</w:t>
      </w:r>
    </w:p>
    <w:p w14:paraId="2BD56375" w14:textId="2C8AACAE" w:rsidR="00C65018" w:rsidRDefault="003E66F5" w:rsidP="00C650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Verify that customer is receiving the gateway email</w:t>
      </w:r>
    </w:p>
    <w:p w14:paraId="023D2E76" w14:textId="77777777" w:rsidR="00C65018" w:rsidRDefault="003E66F5" w:rsidP="00C650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Log into gateway and verify that the transactions are being captured</w:t>
      </w:r>
    </w:p>
    <w:p w14:paraId="1A9CF459" w14:textId="5F0F64ED" w:rsidR="00C65018" w:rsidRDefault="003E66F5" w:rsidP="00C6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C65018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="00D85F73" w:rsidRPr="00C65018">
        <w:rPr>
          <w:rStyle w:val="normaltextrun"/>
          <w:rFonts w:ascii="Calibri" w:hAnsi="Calibri" w:cs="Times New Roman"/>
          <w:b/>
          <w:bCs/>
          <w:color w:val="000000" w:themeColor="text1"/>
          <w:sz w:val="24"/>
          <w:szCs w:val="24"/>
        </w:rPr>
        <w:t>ADMIN</w:t>
      </w:r>
    </w:p>
    <w:p w14:paraId="69705BA2" w14:textId="526F87E3" w:rsidR="000B4E73" w:rsidRPr="00697ACC" w:rsidRDefault="001A1786" w:rsidP="00DB1C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E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dit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ing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and sav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ing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product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 works properly</w:t>
      </w:r>
    </w:p>
    <w:p w14:paraId="16784413" w14:textId="4F34F3BF" w:rsidR="000B4E73" w:rsidRPr="00697ACC" w:rsidRDefault="001A1786" w:rsidP="00DB1C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Admin i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mage uploads work 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properly</w:t>
      </w:r>
    </w:p>
    <w:p w14:paraId="0EF8B104" w14:textId="38F60B05" w:rsidR="000B4E73" w:rsidRPr="00697ACC" w:rsidRDefault="001A1786" w:rsidP="00DB1C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F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orms work and emails are received</w:t>
      </w:r>
    </w:p>
    <w:p w14:paraId="2EE77B2B" w14:textId="2A2D7259" w:rsidR="00DB1C76" w:rsidRPr="00DB1C76" w:rsidRDefault="001A1786" w:rsidP="00DB1C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Times New Roman"/>
          <w:sz w:val="24"/>
          <w:szCs w:val="24"/>
        </w:rPr>
      </w:pP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Check that </w:t>
      </w:r>
      <w:r w:rsidR="004F4C06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G</w:t>
      </w:r>
      <w:r w:rsidR="003E66F5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oogle </w:t>
      </w:r>
      <w:r w:rsidR="004F4C06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A</w:t>
      </w:r>
      <w:r w:rsidR="003E66F5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nalytics</w:t>
      </w:r>
      <w:r w:rsidR="000B4E73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is reporting</w:t>
      </w:r>
    </w:p>
    <w:p w14:paraId="2FCA8383" w14:textId="590473CF" w:rsidR="00DB1C76" w:rsidRPr="00FF23BA" w:rsidRDefault="003E66F5" w:rsidP="00FF23BA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Times New Roman"/>
          <w:sz w:val="24"/>
          <w:szCs w:val="24"/>
        </w:rPr>
      </w:pPr>
      <w:r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Configure </w:t>
      </w:r>
      <w:r w:rsid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the </w:t>
      </w:r>
      <w:r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sitemap</w:t>
      </w:r>
      <w:r w:rsid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: </w:t>
      </w:r>
      <w:r w:rsidR="000B4E73" w:rsidRP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Set up robots.txt – (Content &gt; Design &gt; Edit [link to theme] &gt; Search Engine Robots)</w:t>
      </w:r>
      <w:r w:rsid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; </w:t>
      </w:r>
      <w:r w:rsidR="000B4E73" w:rsidRP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Set up sitemap – (Marketing &gt; SEO &amp; Search &gt; Site Map)</w:t>
      </w:r>
      <w:r w:rsid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; </w:t>
      </w:r>
      <w:r w:rsidR="000B4E73" w:rsidRP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Run the sitemap – (System &gt; Cron S</w:t>
      </w:r>
      <w:r w:rsid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</w:t>
      </w:r>
      <w:r w:rsidR="000B4E73" w:rsidRP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heduler &gt; </w:t>
      </w:r>
      <w:r w:rsidR="00A153DF" w:rsidRP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Jobs Configuration)</w:t>
      </w:r>
      <w:r w:rsidR="00FF23BA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;</w:t>
      </w:r>
      <w:r w:rsidR="00FF23BA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F23BA" w:rsidRPr="00FF23BA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A153DF" w:rsidRPr="00FF23BA">
        <w:rPr>
          <w:rFonts w:ascii="Calibri" w:hAnsi="Calibri" w:cs="Times New Roman"/>
          <w:color w:val="000000" w:themeColor="text1"/>
          <w:sz w:val="24"/>
          <w:szCs w:val="24"/>
        </w:rPr>
        <w:t>Verify it exists (hit the sitemap.xml URL)</w:t>
      </w:r>
    </w:p>
    <w:p w14:paraId="66EC0223" w14:textId="77777777" w:rsidR="00DB1C76" w:rsidRDefault="003E66F5" w:rsidP="00A153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Check Contacts email configuration </w:t>
      </w:r>
      <w:r w:rsidR="00A153DF" w:rsidRPr="00697ACC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(Stores &gt; Configuration &gt; General &gt; Contacts)</w:t>
      </w:r>
    </w:p>
    <w:p w14:paraId="3727C0BF" w14:textId="77777777" w:rsidR="00DB1C76" w:rsidRDefault="003E66F5" w:rsidP="00A153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Check admin email configuration in </w:t>
      </w:r>
      <w:r w:rsidR="00A153DF"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(Stores &gt; Configuration &gt; Sales &gt; Sales Emails)</w:t>
      </w:r>
    </w:p>
    <w:p w14:paraId="096E0819" w14:textId="77777777" w:rsidR="00DB1C76" w:rsidRDefault="00877F90" w:rsidP="00A153D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Make sure all caching is enabled (System &gt; Tools &gt; Cache Management)</w:t>
      </w:r>
    </w:p>
    <w:p w14:paraId="7D9DB99B" w14:textId="5ECA1D7D" w:rsidR="00A153DF" w:rsidRPr="00E56EA6" w:rsidRDefault="00877F90" w:rsidP="00AF7B6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</w:pPr>
      <w:r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Make sure index Management is all set to Update on Schedule except</w:t>
      </w:r>
      <w:r w:rsidR="00D95673" w:rsidRPr="00DB1C7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: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Category Products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Product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Categories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Stock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D85F73"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Product Price</w:t>
      </w:r>
      <w:r w:rsidR="00AF7B64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E56EA6">
        <w:rPr>
          <w:rStyle w:val="normaltextrun"/>
          <w:rFonts w:ascii="Calibri" w:hAnsi="Calibri" w:cs="Times New Roman"/>
          <w:color w:val="000000" w:themeColor="text1"/>
          <w:sz w:val="24"/>
          <w:szCs w:val="24"/>
        </w:rPr>
        <w:t>Catalog Search</w:t>
      </w:r>
    </w:p>
    <w:p w14:paraId="5B9980C3" w14:textId="56540B6F" w:rsidR="003E66F5" w:rsidRPr="00697ACC" w:rsidRDefault="003E66F5" w:rsidP="003E66F5">
      <w:pPr>
        <w:pStyle w:val="paragraph"/>
        <w:spacing w:before="0" w:beforeAutospacing="0" w:after="0" w:afterAutospacing="0"/>
        <w:textAlignment w:val="baseline"/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</w:pPr>
    </w:p>
    <w:p w14:paraId="2AED9D3F" w14:textId="77777777" w:rsidR="003E66F5" w:rsidRPr="00697ACC" w:rsidRDefault="003E66F5" w:rsidP="003E66F5">
      <w:pPr>
        <w:pStyle w:val="paragraph"/>
        <w:spacing w:before="0" w:beforeAutospacing="0" w:after="0" w:afterAutospacing="0"/>
        <w:textAlignment w:val="baseline"/>
        <w:rPr>
          <w:rStyle w:val="scx251282653"/>
          <w:rFonts w:ascii="Calibri" w:hAnsi="Calibri" w:cs="Times New Roman"/>
          <w:color w:val="000000" w:themeColor="text1"/>
          <w:sz w:val="24"/>
          <w:szCs w:val="24"/>
        </w:rPr>
      </w:pPr>
    </w:p>
    <w:bookmarkEnd w:id="0"/>
    <w:bookmarkEnd w:id="1"/>
    <w:bookmarkEnd w:id="2"/>
    <w:p w14:paraId="4B1F6E0E" w14:textId="23A58B96" w:rsidR="3E769B44" w:rsidRPr="00697ACC" w:rsidRDefault="3E769B44" w:rsidP="003E66F5">
      <w:pPr>
        <w:rPr>
          <w:sz w:val="24"/>
          <w:szCs w:val="24"/>
        </w:rPr>
      </w:pPr>
    </w:p>
    <w:sectPr w:rsidR="3E769B44" w:rsidRPr="00697ACC" w:rsidSect="003E66F5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5674" w14:textId="77777777" w:rsidR="00B04CD1" w:rsidRDefault="00B04CD1">
      <w:r>
        <w:separator/>
      </w:r>
    </w:p>
    <w:p w14:paraId="25495F75" w14:textId="77777777" w:rsidR="00B04CD1" w:rsidRDefault="00B04CD1"/>
  </w:endnote>
  <w:endnote w:type="continuationSeparator" w:id="0">
    <w:p w14:paraId="477A34A7" w14:textId="77777777" w:rsidR="00B04CD1" w:rsidRDefault="00B04CD1">
      <w:r>
        <w:continuationSeparator/>
      </w:r>
    </w:p>
    <w:p w14:paraId="3642CDB9" w14:textId="77777777" w:rsidR="00B04CD1" w:rsidRDefault="00B04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37411D" w14:paraId="07A858B8" w14:textId="77777777">
          <w:tc>
            <w:tcPr>
              <w:tcW w:w="3116" w:type="dxa"/>
            </w:tcPr>
            <w:p w14:paraId="688970E1" w14:textId="77777777" w:rsidR="0037411D" w:rsidRDefault="00F410FB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3E66F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5CFA5B07" w14:textId="77777777" w:rsidR="0037411D" w:rsidRDefault="0037411D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E14162E" w14:textId="77777777" w:rsidR="0037411D" w:rsidRDefault="0037411D">
              <w:pPr>
                <w:pStyle w:val="Footer"/>
                <w:jc w:val="right"/>
              </w:pPr>
            </w:p>
          </w:tc>
        </w:tr>
      </w:sdtContent>
    </w:sdt>
  </w:tbl>
  <w:p w14:paraId="4B7742D9" w14:textId="77777777" w:rsidR="0037411D" w:rsidRDefault="0037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6F04" w14:textId="77777777" w:rsidR="00B04CD1" w:rsidRDefault="00B04CD1">
      <w:r>
        <w:separator/>
      </w:r>
    </w:p>
    <w:p w14:paraId="52F7CB16" w14:textId="77777777" w:rsidR="00B04CD1" w:rsidRDefault="00B04CD1"/>
  </w:footnote>
  <w:footnote w:type="continuationSeparator" w:id="0">
    <w:p w14:paraId="625415C3" w14:textId="77777777" w:rsidR="00B04CD1" w:rsidRDefault="00B04CD1">
      <w:r>
        <w:continuationSeparator/>
      </w:r>
    </w:p>
    <w:p w14:paraId="4ED3C00B" w14:textId="77777777" w:rsidR="00B04CD1" w:rsidRDefault="00B04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E35DC"/>
    <w:multiLevelType w:val="hybridMultilevel"/>
    <w:tmpl w:val="13FC1608"/>
    <w:lvl w:ilvl="0" w:tplc="C0C6E6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0C50"/>
    <w:multiLevelType w:val="hybridMultilevel"/>
    <w:tmpl w:val="F12A63C0"/>
    <w:lvl w:ilvl="0" w:tplc="C0C6E634">
      <w:start w:val="1"/>
      <w:numFmt w:val="bullet"/>
      <w:lvlText w:val=""/>
      <w:lvlJc w:val="left"/>
      <w:pPr>
        <w:ind w:left="216" w:hanging="3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311F0"/>
    <w:multiLevelType w:val="hybridMultilevel"/>
    <w:tmpl w:val="8DF2F6CE"/>
    <w:lvl w:ilvl="0" w:tplc="C0C6E634">
      <w:start w:val="1"/>
      <w:numFmt w:val="bullet"/>
      <w:lvlText w:val=""/>
      <w:lvlJc w:val="left"/>
      <w:pPr>
        <w:ind w:left="5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543"/>
    <w:multiLevelType w:val="hybridMultilevel"/>
    <w:tmpl w:val="00586AB0"/>
    <w:lvl w:ilvl="0" w:tplc="C0C6E6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9D1"/>
    <w:multiLevelType w:val="hybridMultilevel"/>
    <w:tmpl w:val="4AD0A0FA"/>
    <w:lvl w:ilvl="0" w:tplc="C0C6E634">
      <w:start w:val="1"/>
      <w:numFmt w:val="bullet"/>
      <w:lvlText w:val=""/>
      <w:lvlJc w:val="left"/>
      <w:pPr>
        <w:ind w:left="5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D6E"/>
    <w:multiLevelType w:val="hybridMultilevel"/>
    <w:tmpl w:val="EA64B16A"/>
    <w:lvl w:ilvl="0" w:tplc="B93A8C50">
      <w:start w:val="1"/>
      <w:numFmt w:val="bullet"/>
      <w:lvlText w:val=""/>
      <w:lvlJc w:val="left"/>
      <w:pPr>
        <w:ind w:left="504" w:hanging="324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B030B"/>
    <w:multiLevelType w:val="hybridMultilevel"/>
    <w:tmpl w:val="E9842E48"/>
    <w:lvl w:ilvl="0" w:tplc="C0C6E6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2140"/>
    <w:multiLevelType w:val="hybridMultilevel"/>
    <w:tmpl w:val="176015D6"/>
    <w:lvl w:ilvl="0" w:tplc="C0C6E6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A06F70"/>
    <w:multiLevelType w:val="hybridMultilevel"/>
    <w:tmpl w:val="C946F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5630E"/>
    <w:multiLevelType w:val="hybridMultilevel"/>
    <w:tmpl w:val="C562C958"/>
    <w:lvl w:ilvl="0" w:tplc="C0C6E6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A679C"/>
    <w:multiLevelType w:val="hybridMultilevel"/>
    <w:tmpl w:val="50121BC8"/>
    <w:lvl w:ilvl="0" w:tplc="C0C6E6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AF79FA"/>
    <w:rsid w:val="000B4E73"/>
    <w:rsid w:val="001A1786"/>
    <w:rsid w:val="001B605D"/>
    <w:rsid w:val="002747A9"/>
    <w:rsid w:val="0037411D"/>
    <w:rsid w:val="003E66F5"/>
    <w:rsid w:val="00412671"/>
    <w:rsid w:val="004D75DE"/>
    <w:rsid w:val="004F4C06"/>
    <w:rsid w:val="005D66CF"/>
    <w:rsid w:val="005F1B1A"/>
    <w:rsid w:val="00697ACC"/>
    <w:rsid w:val="006B11D0"/>
    <w:rsid w:val="00877F90"/>
    <w:rsid w:val="009B10D3"/>
    <w:rsid w:val="009F0738"/>
    <w:rsid w:val="00A153DF"/>
    <w:rsid w:val="00AF7B64"/>
    <w:rsid w:val="00B04CD1"/>
    <w:rsid w:val="00B53CB2"/>
    <w:rsid w:val="00BA2DA5"/>
    <w:rsid w:val="00BC35A5"/>
    <w:rsid w:val="00C65018"/>
    <w:rsid w:val="00C74C6F"/>
    <w:rsid w:val="00D85F73"/>
    <w:rsid w:val="00D95673"/>
    <w:rsid w:val="00DB1C76"/>
    <w:rsid w:val="00E56EA6"/>
    <w:rsid w:val="00F410FB"/>
    <w:rsid w:val="00FF23BA"/>
    <w:rsid w:val="18AF79FA"/>
    <w:rsid w:val="25670F3D"/>
    <w:rsid w:val="3E769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AA981"/>
  <w15:docId w15:val="{AE8CAD74-1B65-1643-B10B-470C95D2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customStyle="1" w:styleId="paragraph">
    <w:name w:val="paragraph"/>
    <w:basedOn w:val="Normal"/>
    <w:rsid w:val="003E66F5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</w:rPr>
  </w:style>
  <w:style w:type="character" w:customStyle="1" w:styleId="spellingerror">
    <w:name w:val="spellingerror"/>
    <w:basedOn w:val="DefaultParagraphFont"/>
    <w:rsid w:val="003E66F5"/>
  </w:style>
  <w:style w:type="character" w:customStyle="1" w:styleId="normaltextrun">
    <w:name w:val="normaltextrun"/>
    <w:basedOn w:val="DefaultParagraphFont"/>
    <w:rsid w:val="003E66F5"/>
  </w:style>
  <w:style w:type="character" w:customStyle="1" w:styleId="eop">
    <w:name w:val="eop"/>
    <w:basedOn w:val="DefaultParagraphFont"/>
    <w:rsid w:val="003E66F5"/>
  </w:style>
  <w:style w:type="character" w:customStyle="1" w:styleId="scx251282653">
    <w:name w:val="scx251282653"/>
    <w:basedOn w:val="DefaultParagraphFont"/>
    <w:rsid w:val="003E66F5"/>
  </w:style>
  <w:style w:type="paragraph" w:styleId="BalloonText">
    <w:name w:val="Balloon Text"/>
    <w:basedOn w:val="Normal"/>
    <w:link w:val="BalloonTextChar"/>
    <w:uiPriority w:val="99"/>
    <w:semiHidden/>
    <w:unhideWhenUsed/>
    <w:rsid w:val="003E66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ffc1f-5dd1-4ae3-807f-3dfc6a60a481">
      <UserInfo>
        <DisplayName>Everyone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FEFB4931DF94EABA11C7E85BACA47" ma:contentTypeVersion="1" ma:contentTypeDescription="Create a new document." ma:contentTypeScope="" ma:versionID="a4614bc14ef60a04985af25c7fc6f8f4">
  <xsd:schema xmlns:xsd="http://www.w3.org/2001/XMLSchema" xmlns:xs="http://www.w3.org/2001/XMLSchema" xmlns:p="http://schemas.microsoft.com/office/2006/metadata/properties" xmlns:ns3="cc2ffc1f-5dd1-4ae3-807f-3dfc6a60a481" targetNamespace="http://schemas.microsoft.com/office/2006/metadata/properties" ma:root="true" ma:fieldsID="eb1d3584b041d794d16ff8ac6fc7f429" ns3:_="">
    <xsd:import namespace="cc2ffc1f-5dd1-4ae3-807f-3dfc6a60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fc1f-5dd1-4ae3-807f-3dfc6a60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F15A5-2BC8-46D5-999F-7B224BD91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C21BD-F1F9-4308-9D7F-1A7E6FCFDD43}">
  <ds:schemaRefs>
    <ds:schemaRef ds:uri="http://schemas.microsoft.com/office/2006/metadata/properties"/>
    <ds:schemaRef ds:uri="http://schemas.microsoft.com/office/infopath/2007/PartnerControls"/>
    <ds:schemaRef ds:uri="cc2ffc1f-5dd1-4ae3-807f-3dfc6a60a481"/>
  </ds:schemaRefs>
</ds:datastoreItem>
</file>

<file path=customXml/itemProps3.xml><?xml version="1.0" encoding="utf-8"?>
<ds:datastoreItem xmlns:ds="http://schemas.openxmlformats.org/officeDocument/2006/customXml" ds:itemID="{28359AC2-C07D-4BA7-A5A5-6AFAC6C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ffc1f-5dd1-4ae3-807f-3dfc6a60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Landmann</dc:creator>
  <cp:keywords/>
  <dc:description/>
  <cp:lastModifiedBy>Eric Landmann</cp:lastModifiedBy>
  <cp:revision>3</cp:revision>
  <dcterms:created xsi:type="dcterms:W3CDTF">2021-01-20T16:55:00Z</dcterms:created>
  <dcterms:modified xsi:type="dcterms:W3CDTF">2021-01-21T22:58:00Z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0x010100D84FEFB4931DF94EABA11C7E85BACA47</vt:lpwstr>
  </property>
  <property fmtid="{D5CDD505-2E9C-101B-9397-08002B2CF9AE}" pid="3" name="IsMyDocuments">
    <vt:bool>true</vt:bool>
  </property>
</Properties>
</file>